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649" w:rsidRPr="00EA4448" w:rsidRDefault="00E02649" w:rsidP="00E02649">
      <w:pPr>
        <w:spacing w:line="312" w:lineRule="atLeast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2C7543" w:rsidRPr="002C7543" w:rsidRDefault="002C7543" w:rsidP="002C7543">
      <w:pPr>
        <w:rPr>
          <w:rFonts w:eastAsia="Calibri" w:cs="Times New Roman"/>
          <w:sz w:val="28"/>
        </w:rPr>
      </w:pPr>
    </w:p>
    <w:p w:rsidR="002C7543" w:rsidRPr="002C7543" w:rsidRDefault="002C7543" w:rsidP="002C7543">
      <w:pPr>
        <w:tabs>
          <w:tab w:val="left" w:pos="3600"/>
        </w:tabs>
        <w:overflowPunct w:val="0"/>
        <w:jc w:val="center"/>
        <w:textAlignment w:val="baseline"/>
        <w:rPr>
          <w:rFonts w:eastAsia="Calibri" w:cs="Times New Roman"/>
        </w:rPr>
      </w:pPr>
      <w:r w:rsidRPr="002C7543">
        <w:rPr>
          <w:rFonts w:eastAsia="Calibri" w:cs="Times New Roman"/>
        </w:rPr>
        <w:t>МУ «УДО Грозненского муниципального района»</w:t>
      </w:r>
    </w:p>
    <w:p w:rsidR="002C7543" w:rsidRPr="002C7543" w:rsidRDefault="002C7543" w:rsidP="002C7543">
      <w:pPr>
        <w:ind w:right="-144"/>
        <w:jc w:val="center"/>
        <w:rPr>
          <w:rFonts w:eastAsia="Calibri" w:cs="Times New Roman"/>
          <w:b/>
          <w:bCs/>
          <w:szCs w:val="24"/>
        </w:rPr>
      </w:pPr>
      <w:r w:rsidRPr="002C7543">
        <w:rPr>
          <w:rFonts w:eastAsia="Calibri" w:cs="Times New Roman"/>
          <w:b/>
          <w:bCs/>
          <w:szCs w:val="24"/>
        </w:rPr>
        <w:t xml:space="preserve">Муниципальное бюджетное дошкольное образовательное учреждение </w:t>
      </w:r>
    </w:p>
    <w:p w:rsidR="002C7543" w:rsidRPr="002C7543" w:rsidRDefault="002C7543" w:rsidP="002C7543">
      <w:pPr>
        <w:ind w:right="-144"/>
        <w:jc w:val="center"/>
        <w:rPr>
          <w:rFonts w:eastAsia="Calibri" w:cs="Times New Roman"/>
          <w:b/>
          <w:bCs/>
          <w:szCs w:val="24"/>
        </w:rPr>
      </w:pPr>
      <w:r w:rsidRPr="002C7543">
        <w:rPr>
          <w:rFonts w:eastAsia="Calibri" w:cs="Times New Roman"/>
          <w:b/>
          <w:bCs/>
          <w:szCs w:val="24"/>
        </w:rPr>
        <w:t>«ДЕТСКИЙ САД №2 «РАДОСТЬ» СТ.ПЕТРОПАВЛОВСКАЯ</w:t>
      </w:r>
    </w:p>
    <w:p w:rsidR="002C7543" w:rsidRPr="002C7543" w:rsidRDefault="002C7543" w:rsidP="002C7543">
      <w:pPr>
        <w:ind w:right="-144"/>
        <w:jc w:val="center"/>
        <w:rPr>
          <w:rFonts w:eastAsia="Calibri" w:cs="Times New Roman"/>
          <w:b/>
          <w:bCs/>
          <w:szCs w:val="24"/>
        </w:rPr>
      </w:pPr>
      <w:r w:rsidRPr="002C7543">
        <w:rPr>
          <w:rFonts w:eastAsia="Calibri" w:cs="Times New Roman"/>
          <w:b/>
          <w:bCs/>
          <w:szCs w:val="24"/>
        </w:rPr>
        <w:t xml:space="preserve"> ГРОЗНЕНСКОГО МУНИЦИПАЛЬНОГО РАЙОНА»</w:t>
      </w:r>
    </w:p>
    <w:p w:rsidR="002C7543" w:rsidRPr="002C7543" w:rsidRDefault="002C7543" w:rsidP="002C7543">
      <w:pPr>
        <w:ind w:right="-285"/>
        <w:jc w:val="center"/>
        <w:rPr>
          <w:rFonts w:eastAsia="Calibri" w:cs="Times New Roman"/>
          <w:bCs/>
          <w:szCs w:val="24"/>
        </w:rPr>
      </w:pPr>
      <w:r w:rsidRPr="002C7543">
        <w:rPr>
          <w:rFonts w:eastAsia="Calibri" w:cs="Times New Roman"/>
          <w:bCs/>
          <w:szCs w:val="24"/>
        </w:rPr>
        <w:t>(МБДОУ «Детский сад №2 «Радость» ст.Петропавловская Грозненского</w:t>
      </w:r>
    </w:p>
    <w:p w:rsidR="002C7543" w:rsidRPr="002C7543" w:rsidRDefault="002C7543" w:rsidP="002C7543">
      <w:pPr>
        <w:ind w:right="-285"/>
        <w:jc w:val="center"/>
        <w:rPr>
          <w:rFonts w:eastAsia="Calibri" w:cs="Times New Roman"/>
          <w:bCs/>
          <w:szCs w:val="24"/>
        </w:rPr>
      </w:pPr>
      <w:r w:rsidRPr="002C7543">
        <w:rPr>
          <w:rFonts w:eastAsia="Calibri" w:cs="Times New Roman"/>
          <w:bCs/>
          <w:szCs w:val="24"/>
        </w:rPr>
        <w:t>муниципального района»)</w:t>
      </w:r>
    </w:p>
    <w:p w:rsidR="002C7543" w:rsidRPr="002C7543" w:rsidRDefault="002C7543" w:rsidP="002C7543">
      <w:pPr>
        <w:ind w:right="-285"/>
        <w:jc w:val="center"/>
        <w:rPr>
          <w:rFonts w:eastAsia="Calibri" w:cs="Times New Roman"/>
          <w:sz w:val="22"/>
          <w:szCs w:val="24"/>
        </w:rPr>
      </w:pPr>
    </w:p>
    <w:p w:rsidR="002C7543" w:rsidRPr="002C7543" w:rsidRDefault="002C7543" w:rsidP="002C7543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center"/>
        <w:rPr>
          <w:rFonts w:eastAsia="Calibri" w:cs="Times New Roman"/>
        </w:rPr>
      </w:pPr>
      <w:r w:rsidRPr="002C7543">
        <w:rPr>
          <w:rFonts w:eastAsia="Calibri" w:cs="Times New Roman"/>
        </w:rPr>
        <w:t>МУ «</w:t>
      </w:r>
      <w:proofErr w:type="spellStart"/>
      <w:r w:rsidRPr="002C7543">
        <w:rPr>
          <w:rFonts w:eastAsia="Calibri" w:cs="Times New Roman"/>
        </w:rPr>
        <w:t>Грозненски</w:t>
      </w:r>
      <w:proofErr w:type="spellEnd"/>
      <w:r w:rsidRPr="002C7543">
        <w:rPr>
          <w:rFonts w:eastAsia="Calibri" w:cs="Times New Roman"/>
        </w:rPr>
        <w:t xml:space="preserve"> </w:t>
      </w:r>
      <w:proofErr w:type="spellStart"/>
      <w:r w:rsidRPr="002C7543">
        <w:rPr>
          <w:rFonts w:eastAsia="Calibri" w:cs="Times New Roman"/>
        </w:rPr>
        <w:t>муниципальни</w:t>
      </w:r>
      <w:proofErr w:type="spellEnd"/>
      <w:r w:rsidRPr="002C7543">
        <w:rPr>
          <w:rFonts w:eastAsia="Calibri" w:cs="Times New Roman"/>
        </w:rPr>
        <w:t xml:space="preserve"> к</w:t>
      </w:r>
      <w:r w:rsidRPr="002C7543">
        <w:rPr>
          <w:rFonts w:eastAsia="Calibri" w:cs="Times New Roman"/>
          <w:lang w:val="en-US"/>
        </w:rPr>
        <w:t>I</w:t>
      </w:r>
      <w:proofErr w:type="spellStart"/>
      <w:r w:rsidRPr="002C7543">
        <w:rPr>
          <w:rFonts w:eastAsia="Calibri" w:cs="Times New Roman"/>
        </w:rPr>
        <w:t>оштан</w:t>
      </w:r>
      <w:proofErr w:type="spellEnd"/>
      <w:r w:rsidRPr="002C7543">
        <w:rPr>
          <w:rFonts w:eastAsia="Calibri" w:cs="Times New Roman"/>
        </w:rPr>
        <w:t xml:space="preserve"> ШХЬДУ»</w:t>
      </w:r>
    </w:p>
    <w:p w:rsidR="002C7543" w:rsidRPr="002C7543" w:rsidRDefault="002C7543" w:rsidP="002C7543">
      <w:pPr>
        <w:ind w:right="-285"/>
        <w:jc w:val="center"/>
        <w:rPr>
          <w:rFonts w:eastAsia="Calibri" w:cs="Times New Roman"/>
          <w:b/>
          <w:bCs/>
          <w:szCs w:val="24"/>
        </w:rPr>
      </w:pPr>
      <w:proofErr w:type="spellStart"/>
      <w:r w:rsidRPr="002C7543">
        <w:rPr>
          <w:rFonts w:eastAsia="Calibri" w:cs="Times New Roman"/>
          <w:b/>
          <w:bCs/>
          <w:szCs w:val="24"/>
        </w:rPr>
        <w:t>Муниципальни</w:t>
      </w:r>
      <w:proofErr w:type="spellEnd"/>
      <w:r w:rsidRPr="002C7543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2C7543">
        <w:rPr>
          <w:rFonts w:eastAsia="Calibri" w:cs="Times New Roman"/>
          <w:b/>
          <w:bCs/>
          <w:szCs w:val="24"/>
        </w:rPr>
        <w:t>бюджетни</w:t>
      </w:r>
      <w:proofErr w:type="spellEnd"/>
      <w:r w:rsidRPr="002C7543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2C7543">
        <w:rPr>
          <w:rFonts w:eastAsia="Calibri" w:cs="Times New Roman"/>
          <w:b/>
          <w:bCs/>
          <w:szCs w:val="24"/>
        </w:rPr>
        <w:t>школал</w:t>
      </w:r>
      <w:proofErr w:type="spellEnd"/>
      <w:r w:rsidRPr="002C7543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2C7543">
        <w:rPr>
          <w:rFonts w:eastAsia="Calibri" w:cs="Times New Roman"/>
          <w:b/>
          <w:bCs/>
          <w:szCs w:val="24"/>
        </w:rPr>
        <w:t>хьалхара</w:t>
      </w:r>
      <w:proofErr w:type="spellEnd"/>
      <w:r w:rsidRPr="002C7543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2C7543">
        <w:rPr>
          <w:rFonts w:eastAsia="Calibri" w:cs="Times New Roman"/>
          <w:b/>
          <w:bCs/>
          <w:szCs w:val="24"/>
        </w:rPr>
        <w:t>дешаран</w:t>
      </w:r>
      <w:proofErr w:type="spellEnd"/>
      <w:r w:rsidRPr="002C7543">
        <w:rPr>
          <w:rFonts w:eastAsia="Calibri" w:cs="Times New Roman"/>
          <w:b/>
          <w:bCs/>
          <w:szCs w:val="24"/>
        </w:rPr>
        <w:t xml:space="preserve"> </w:t>
      </w:r>
      <w:proofErr w:type="spellStart"/>
      <w:r w:rsidRPr="002C7543">
        <w:rPr>
          <w:rFonts w:eastAsia="Calibri" w:cs="Times New Roman"/>
          <w:b/>
          <w:bCs/>
          <w:szCs w:val="24"/>
        </w:rPr>
        <w:t>учреждени</w:t>
      </w:r>
      <w:proofErr w:type="spellEnd"/>
      <w:r w:rsidRPr="002C7543">
        <w:rPr>
          <w:rFonts w:eastAsia="Calibri" w:cs="Times New Roman"/>
          <w:b/>
          <w:bCs/>
          <w:szCs w:val="24"/>
        </w:rPr>
        <w:t xml:space="preserve"> </w:t>
      </w:r>
    </w:p>
    <w:p w:rsidR="002C7543" w:rsidRPr="002C7543" w:rsidRDefault="002C7543" w:rsidP="002C7543">
      <w:pPr>
        <w:ind w:right="-285"/>
        <w:jc w:val="center"/>
        <w:rPr>
          <w:rFonts w:eastAsia="Calibri" w:cs="Times New Roman"/>
          <w:b/>
          <w:bCs/>
          <w:szCs w:val="24"/>
        </w:rPr>
      </w:pPr>
      <w:r w:rsidRPr="002C7543">
        <w:rPr>
          <w:rFonts w:eastAsia="Calibri" w:cs="Times New Roman"/>
          <w:b/>
          <w:bCs/>
          <w:szCs w:val="24"/>
        </w:rPr>
        <w:t xml:space="preserve">«ГРОЗНЕНСКИ МУНИЦИПАЛЬНИ К1ОШТАН </w:t>
      </w:r>
    </w:p>
    <w:p w:rsidR="002C7543" w:rsidRPr="002C7543" w:rsidRDefault="002C7543" w:rsidP="002C7543">
      <w:pPr>
        <w:ind w:right="-285"/>
        <w:jc w:val="center"/>
        <w:rPr>
          <w:rFonts w:eastAsia="Calibri" w:cs="Times New Roman"/>
          <w:b/>
          <w:bCs/>
          <w:szCs w:val="24"/>
        </w:rPr>
      </w:pPr>
      <w:r w:rsidRPr="002C7543">
        <w:rPr>
          <w:rFonts w:eastAsia="Calibri" w:cs="Times New Roman"/>
          <w:b/>
          <w:bCs/>
          <w:szCs w:val="24"/>
        </w:rPr>
        <w:t>ПЕТРОПАВЛОВСКЕРА БЕРИЙН БЕШ №2 «РАДОСТЬ»»</w:t>
      </w:r>
    </w:p>
    <w:p w:rsidR="002C7543" w:rsidRPr="002C7543" w:rsidRDefault="002C7543" w:rsidP="002C7543">
      <w:pPr>
        <w:ind w:right="-285"/>
        <w:jc w:val="center"/>
        <w:rPr>
          <w:rFonts w:eastAsia="Calibri" w:cs="Times New Roman"/>
          <w:bCs/>
          <w:szCs w:val="24"/>
        </w:rPr>
      </w:pPr>
      <w:r w:rsidRPr="002C7543">
        <w:rPr>
          <w:rFonts w:eastAsia="Calibri" w:cs="Times New Roman"/>
          <w:bCs/>
          <w:szCs w:val="24"/>
        </w:rPr>
        <w:t>(МБШХЬДУ «</w:t>
      </w:r>
      <w:proofErr w:type="spellStart"/>
      <w:r w:rsidRPr="002C7543">
        <w:rPr>
          <w:rFonts w:eastAsia="Calibri" w:cs="Times New Roman"/>
          <w:bCs/>
          <w:szCs w:val="24"/>
        </w:rPr>
        <w:t>Грозненски</w:t>
      </w:r>
      <w:proofErr w:type="spellEnd"/>
      <w:r w:rsidRPr="002C7543">
        <w:rPr>
          <w:rFonts w:eastAsia="Calibri" w:cs="Times New Roman"/>
          <w:bCs/>
          <w:szCs w:val="24"/>
        </w:rPr>
        <w:t xml:space="preserve"> </w:t>
      </w:r>
      <w:proofErr w:type="spellStart"/>
      <w:r w:rsidRPr="002C7543">
        <w:rPr>
          <w:rFonts w:eastAsia="Calibri" w:cs="Times New Roman"/>
          <w:bCs/>
          <w:szCs w:val="24"/>
        </w:rPr>
        <w:t>муниципальни</w:t>
      </w:r>
      <w:proofErr w:type="spellEnd"/>
      <w:r w:rsidRPr="002C7543">
        <w:rPr>
          <w:rFonts w:eastAsia="Calibri" w:cs="Times New Roman"/>
          <w:bCs/>
          <w:szCs w:val="24"/>
        </w:rPr>
        <w:t xml:space="preserve"> к1оштан </w:t>
      </w:r>
      <w:proofErr w:type="spellStart"/>
      <w:r w:rsidRPr="002C7543">
        <w:rPr>
          <w:rFonts w:eastAsia="Calibri" w:cs="Times New Roman"/>
          <w:bCs/>
          <w:szCs w:val="24"/>
        </w:rPr>
        <w:t>Петропавловскера</w:t>
      </w:r>
      <w:proofErr w:type="spellEnd"/>
    </w:p>
    <w:p w:rsidR="002C7543" w:rsidRPr="002C7543" w:rsidRDefault="002C7543" w:rsidP="002C7543">
      <w:pPr>
        <w:ind w:right="-285"/>
        <w:jc w:val="center"/>
        <w:rPr>
          <w:rFonts w:eastAsia="Calibri" w:cs="Times New Roman"/>
          <w:bCs/>
          <w:szCs w:val="24"/>
        </w:rPr>
      </w:pPr>
      <w:proofErr w:type="spellStart"/>
      <w:r w:rsidRPr="002C7543">
        <w:rPr>
          <w:rFonts w:eastAsia="Calibri" w:cs="Times New Roman"/>
          <w:bCs/>
          <w:szCs w:val="24"/>
        </w:rPr>
        <w:t>Берийн</w:t>
      </w:r>
      <w:proofErr w:type="spellEnd"/>
      <w:r w:rsidRPr="002C7543">
        <w:rPr>
          <w:rFonts w:eastAsia="Calibri" w:cs="Times New Roman"/>
          <w:bCs/>
          <w:szCs w:val="24"/>
        </w:rPr>
        <w:t xml:space="preserve"> </w:t>
      </w:r>
      <w:proofErr w:type="spellStart"/>
      <w:r w:rsidRPr="002C7543">
        <w:rPr>
          <w:rFonts w:eastAsia="Calibri" w:cs="Times New Roman"/>
          <w:bCs/>
          <w:szCs w:val="24"/>
        </w:rPr>
        <w:t>беш</w:t>
      </w:r>
      <w:proofErr w:type="spellEnd"/>
      <w:r w:rsidRPr="002C7543">
        <w:rPr>
          <w:rFonts w:eastAsia="Calibri" w:cs="Times New Roman"/>
          <w:bCs/>
          <w:szCs w:val="24"/>
        </w:rPr>
        <w:t xml:space="preserve"> №2 «Радость»»)</w:t>
      </w:r>
    </w:p>
    <w:p w:rsidR="002C7543" w:rsidRPr="002C7543" w:rsidRDefault="002C7543" w:rsidP="002C7543">
      <w:pPr>
        <w:tabs>
          <w:tab w:val="left" w:pos="4104"/>
        </w:tabs>
        <w:rPr>
          <w:rFonts w:eastAsia="Calibri" w:cs="Times New Roman"/>
          <w:sz w:val="28"/>
        </w:rPr>
      </w:pPr>
    </w:p>
    <w:p w:rsidR="006E6326" w:rsidRPr="00A06856" w:rsidRDefault="006E6326" w:rsidP="00C36491">
      <w:pPr>
        <w:spacing w:line="312" w:lineRule="atLeast"/>
        <w:jc w:val="center"/>
        <w:textAlignment w:val="baseline"/>
        <w:rPr>
          <w:rFonts w:eastAsia="Times New Roman" w:cs="Times New Roman"/>
          <w:color w:val="000000" w:themeColor="text1"/>
          <w:sz w:val="2"/>
          <w:szCs w:val="28"/>
          <w:lang w:eastAsia="ru-RU"/>
        </w:rPr>
      </w:pPr>
    </w:p>
    <w:p w:rsidR="00C36491" w:rsidRPr="00EA4448" w:rsidRDefault="00C36491" w:rsidP="00C36491">
      <w:pPr>
        <w:spacing w:line="312" w:lineRule="atLeast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Аналитическая справка</w:t>
      </w:r>
    </w:p>
    <w:p w:rsidR="00C36491" w:rsidRPr="00EA4448" w:rsidRDefault="00C36491" w:rsidP="00EA4448">
      <w:pPr>
        <w:spacing w:line="312" w:lineRule="atLeast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о результатах мониторинга достиже</w:t>
      </w:r>
      <w:r w:rsidR="00EA4448"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ния детьми результатов освоения </w:t>
      </w: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Программы в МБДОУ </w:t>
      </w:r>
      <w:proofErr w:type="gramStart"/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« Детский</w:t>
      </w:r>
      <w:proofErr w:type="gramEnd"/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сад</w:t>
      </w:r>
      <w:r w:rsidR="006F1FD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№2 «</w:t>
      </w:r>
      <w:r w:rsidR="00025FA2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Радость</w:t>
      </w: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C36491" w:rsidRDefault="00A06856" w:rsidP="00C36491">
      <w:pPr>
        <w:spacing w:line="312" w:lineRule="atLeast"/>
        <w:jc w:val="center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на </w:t>
      </w:r>
      <w:proofErr w:type="gramStart"/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конец</w:t>
      </w:r>
      <w:r w:rsidR="00736F3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 20</w:t>
      </w:r>
      <w:r w:rsidR="002C754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proofErr w:type="gramEnd"/>
      <w:r w:rsidR="00736F3A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– 202</w:t>
      </w:r>
      <w:r w:rsidR="002C754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C36491"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учебного года.</w:t>
      </w:r>
    </w:p>
    <w:p w:rsidR="00A06856" w:rsidRPr="00EA4448" w:rsidRDefault="00A06856" w:rsidP="00C36491">
      <w:pPr>
        <w:spacing w:line="312" w:lineRule="atLeast"/>
        <w:jc w:val="center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C36491" w:rsidRPr="00EA4448" w:rsidRDefault="00C36491" w:rsidP="00A06856">
      <w:pPr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Главной  целью</w:t>
      </w:r>
      <w:proofErr w:type="gramEnd"/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</w:t>
      </w:r>
      <w:r w:rsidR="006F1FD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аботы МБДОУ  Детский сад №2 «</w:t>
      </w:r>
      <w:r w:rsidR="002C754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Радость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» 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</w:p>
    <w:p w:rsidR="00C36491" w:rsidRPr="00EA4448" w:rsidRDefault="00C36491" w:rsidP="00A06856">
      <w:pPr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Для достижения поставленной цели необходимо, чтобы вся воспитательно-образовательная работа с дошкольниками строилась на диагностической основе, дифференцированно, с учетом индивидуальных особенностей, возможностей и интересов каждого ребенка.</w:t>
      </w:r>
    </w:p>
    <w:p w:rsidR="00C36491" w:rsidRPr="00EA4448" w:rsidRDefault="00C36491" w:rsidP="00A06856">
      <w:pPr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Уставом МБДОУ Детский сад</w:t>
      </w:r>
      <w:r w:rsidR="00870CA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№2 «</w:t>
      </w:r>
      <w:proofErr w:type="gramStart"/>
      <w:r w:rsidR="002C754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Радость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»  предусмотрена</w:t>
      </w:r>
      <w:proofErr w:type="gramEnd"/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организация работы по основной обще</w:t>
      </w:r>
      <w:r w:rsidR="00A0685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образовательной программе МБДОУ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6491" w:rsidRPr="00EA4448" w:rsidRDefault="00C36491" w:rsidP="00A06856">
      <w:pPr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ДОУ созданы необходимые условия для развития, воспитания и обучения детей в соответствии с программными требованиями: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        -  помещение и оборудование соответствует санитарно-гигиеническим требованиям  </w:t>
      </w:r>
      <w:proofErr w:type="spellStart"/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СанПина</w:t>
      </w:r>
      <w:proofErr w:type="spellEnd"/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       - в  группах  организованы развивающие зоны: учебная, игровая, отдыха, самостоятельной  художественной и творческой деятельности;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       -   для  всестороннего  развития  детей  вне  ООД  в  групповых  помещениях  организованы  физкультурно-оздоровительные  уголки,  книжные,  театрализованные.  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Усвоение детьми программного материала подлежит систематическому контролю со стороны администрации: заведующей детским садом, медсестрой. Используются тематический, оперативный, контроль (в соответствии с годовым планом), наблюдение педагогического процесса, анализ диагностических карт, анализ календарных и перспективных планов педагогов, самоотчеты воспитателей о проделанной работе, отчеты на педсоветах, беседы с детьми, тематические праздники и развлечения. Результаты контроля отражаются в тематических 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справках, отчетах воспитателей и специалистов на педсоветах, в диагностических картах, таблицах, диаграммах, в специализированных группах – в графиках на каждого ребенка.</w:t>
      </w:r>
    </w:p>
    <w:p w:rsidR="00A06856" w:rsidRDefault="00C36491" w:rsidP="00A06856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Для более полного усвоения программного материала педагоги на ООД используют различные формы и методы обучения и воспитания детей, задания на развитие логики, умение обобщать, сравнивать, делать выводы, задания поискового характера, проблемные ситуации, схемы, занимательные задания и задачи – шутки, развивающие дидактические игры, головоломки, задания-эксперименты, опыты, игровые задания. На основе диагностических карт воспитатели дифференцированно подходят к обучению. Исходя из индивидуальных особенностей и уровня развития каждого ребенка, предлагают задания разной степени сложности. Для поддержания интереса к учебной деятельности активно используются игровые, традиционные и нетрадиционные формы, методы и приемы обучения.</w:t>
      </w:r>
    </w:p>
    <w:p w:rsidR="00C36491" w:rsidRPr="00EA4448" w:rsidRDefault="00C36491" w:rsidP="00A06856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осно</w:t>
      </w:r>
      <w:r w:rsidR="00A0685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вании годового плана МБДОУ</w:t>
      </w:r>
      <w:r w:rsidR="00736F3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на 20</w:t>
      </w:r>
      <w:r w:rsidR="002C754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20</w:t>
      </w:r>
      <w:r w:rsidR="00736F3A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 202</w:t>
      </w:r>
      <w:r w:rsidR="002C754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учебный </w:t>
      </w:r>
      <w:proofErr w:type="gramStart"/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год  </w:t>
      </w:r>
      <w:r w:rsidR="00A0685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заместитель</w:t>
      </w:r>
      <w:proofErr w:type="gramEnd"/>
      <w:r w:rsidR="00A0685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заведующего</w:t>
      </w:r>
      <w:r w:rsidR="00B200B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 ВМР </w:t>
      </w:r>
      <w:r w:rsidR="00025FA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Умалатова Т.Т</w:t>
      </w:r>
      <w:r w:rsidR="00B200B9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F315F2"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2839"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F315F2"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оспитателями дошкольных групп</w:t>
      </w:r>
      <w:r w:rsidR="00A12839"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был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проведён мониторинг  результатов освоения программного материала воспитанниками по образовательным </w:t>
      </w:r>
      <w:r w:rsidR="00A0685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областям на конец </w:t>
      </w:r>
      <w:r w:rsidR="00B200B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2C754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20</w:t>
      </w:r>
      <w:r w:rsidR="00B200B9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- 202</w:t>
      </w:r>
      <w:r w:rsidR="002C754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учебного года.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B200B9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Итоги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мониторинга освоения программного материала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  <w:r w:rsidRPr="00EA4448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п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оказали, что детьми всех возрастных групп материал по всем образовательным областям усвоен на разном уровне (результаты представлены в таблицах).</w:t>
      </w:r>
    </w:p>
    <w:p w:rsidR="00C13DE1" w:rsidRDefault="00B200B9" w:rsidP="00C13DE1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Всего обследовано 120</w:t>
      </w:r>
      <w:r w:rsidR="00C13DE1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воспитаннико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в.</w:t>
      </w:r>
    </w:p>
    <w:p w:rsidR="00C36491" w:rsidRPr="00EA4448" w:rsidRDefault="00C36491" w:rsidP="00C13DE1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   Образовательная область «Художественно – эстетическое развитие»                     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1469"/>
        <w:gridCol w:w="1364"/>
        <w:gridCol w:w="1214"/>
      </w:tblGrid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1A0383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1776F4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низкий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13DE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Старша</w:t>
            </w:r>
            <w:r w:rsidR="00235EDF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 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группа «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Ласточки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49%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11%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13DE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</w:t>
            </w:r>
            <w:r w:rsidR="00235EDF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proofErr w:type="spellEnd"/>
            <w:r w:rsidR="00235EDF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группа «Бабочки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46%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17%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0613DB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A06856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ладшая </w:t>
            </w:r>
            <w:r w:rsidR="00C13DE1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группа «</w:t>
            </w:r>
            <w:r w:rsidR="002C754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Звездочки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70%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26%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4%</w:t>
            </w:r>
          </w:p>
        </w:tc>
      </w:tr>
      <w:tr w:rsidR="002C7543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Default="002C7543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1" w:name="_Hlk73626449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Вторая группа раннего возраста </w:t>
            </w:r>
          </w:p>
          <w:p w:rsidR="002C7543" w:rsidRDefault="002C7543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69%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21%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10%</w:t>
            </w:r>
          </w:p>
        </w:tc>
      </w:tr>
    </w:tbl>
    <w:bookmarkEnd w:id="1"/>
    <w:p w:rsidR="00C36491" w:rsidRPr="00EA4448" w:rsidRDefault="00C36491" w:rsidP="00A06856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C7543" w:rsidRDefault="002C7543" w:rsidP="00A06856">
      <w:pPr>
        <w:spacing w:line="312" w:lineRule="atLeast"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C7543" w:rsidRDefault="002C7543" w:rsidP="00A06856">
      <w:pPr>
        <w:spacing w:line="312" w:lineRule="atLeast"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Образовательная область «</w:t>
      </w:r>
      <w:proofErr w:type="gramStart"/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Физическое  развитие</w:t>
      </w:r>
      <w:proofErr w:type="gramEnd"/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1418"/>
        <w:gridCol w:w="1373"/>
        <w:gridCol w:w="1223"/>
      </w:tblGrid>
      <w:tr w:rsidR="00B65F7E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1A0383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низкий</w:t>
            </w:r>
          </w:p>
        </w:tc>
      </w:tr>
      <w:tr w:rsidR="00B65F7E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5D3497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Старша</w:t>
            </w:r>
            <w:r w:rsidR="00235EDF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группа «Ласточки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E11F1C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E11F1C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E11F1C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B65F7E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5D3497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Средня</w:t>
            </w:r>
            <w:r w:rsidR="00235EDF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я </w:t>
            </w:r>
            <w:r w:rsidR="00B65F7E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группа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«Бабочки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E11F1C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52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E11F1C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E11F1C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  <w:tr w:rsidR="00B65F7E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0613DB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Младшая </w:t>
            </w:r>
            <w:r w:rsidR="005D3497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группа «</w:t>
            </w:r>
            <w:r w:rsidR="002C754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Звездочки</w:t>
            </w:r>
            <w:r w:rsidR="00B65F7E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11%</w:t>
            </w:r>
          </w:p>
        </w:tc>
      </w:tr>
      <w:tr w:rsidR="002C7543" w:rsidRPr="00EA4448" w:rsidTr="002C754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Вторая группа раннего возраста </w:t>
            </w:r>
          </w:p>
          <w:p w:rsidR="002C7543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10%</w:t>
            </w:r>
          </w:p>
        </w:tc>
      </w:tr>
    </w:tbl>
    <w:p w:rsidR="00C36491" w:rsidRPr="00EA4448" w:rsidRDefault="00C36491" w:rsidP="00A06856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Образовательная область «Речевое развитие»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1418"/>
        <w:gridCol w:w="1373"/>
        <w:gridCol w:w="1223"/>
      </w:tblGrid>
      <w:tr w:rsidR="00A86C33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1A0383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низкий</w:t>
            </w:r>
          </w:p>
        </w:tc>
      </w:tr>
      <w:tr w:rsidR="00A86C33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235EDF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Старшая </w:t>
            </w:r>
            <w:r w:rsidR="005D3497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группа «Ласточки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0%</w:t>
            </w:r>
          </w:p>
        </w:tc>
      </w:tr>
      <w:tr w:rsidR="00A86C33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7D477A" w:rsidP="005D3497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группа</w:t>
            </w:r>
            <w:r w:rsidR="00E11F1C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="005D3497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Бабочки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18%</w:t>
            </w:r>
          </w:p>
        </w:tc>
      </w:tr>
      <w:tr w:rsidR="00A86C33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0613DB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7D477A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ладшая</w:t>
            </w:r>
            <w:r w:rsidR="00235EDF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D477A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группа</w:t>
            </w:r>
            <w:proofErr w:type="gramEnd"/>
            <w:r w:rsidR="007D477A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="002C754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Звездочки</w:t>
            </w:r>
            <w:r w:rsidR="007D477A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56%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0%</w:t>
            </w:r>
          </w:p>
        </w:tc>
      </w:tr>
      <w:tr w:rsidR="002C7543" w:rsidRPr="00EA4448" w:rsidTr="002C754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Вторая группа раннего возраста </w:t>
            </w:r>
          </w:p>
          <w:p w:rsidR="002C7543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10%</w:t>
            </w:r>
          </w:p>
        </w:tc>
      </w:tr>
    </w:tbl>
    <w:p w:rsidR="00C36491" w:rsidRPr="00EA4448" w:rsidRDefault="00C36491" w:rsidP="00A06856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Образовательная область «Познавательное развитие»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1418"/>
        <w:gridCol w:w="1373"/>
        <w:gridCol w:w="1223"/>
      </w:tblGrid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1A0383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низкий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A86C33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группа «Ласточки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59%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37%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4%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7E22C7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  г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руппа</w:t>
            </w:r>
            <w:r w:rsidR="00A86C3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«Бабочки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14%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0613DB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Младшая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группа</w:t>
            </w:r>
            <w:r w:rsidR="00A86C3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r w:rsidR="002C754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Звездочки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36%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48%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16%</w:t>
            </w:r>
          </w:p>
        </w:tc>
      </w:tr>
      <w:tr w:rsidR="002C7543" w:rsidRPr="00EA4448" w:rsidTr="002C754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Вторая группа раннего возраста </w:t>
            </w:r>
          </w:p>
          <w:p w:rsidR="002C7543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69%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21%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10%</w:t>
            </w:r>
          </w:p>
        </w:tc>
      </w:tr>
    </w:tbl>
    <w:p w:rsidR="00C36491" w:rsidRPr="00EA4448" w:rsidRDefault="00C36491" w:rsidP="00A06856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Образовательная область «Социально -  коммуникативное развитие»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1418"/>
        <w:gridCol w:w="1373"/>
        <w:gridCol w:w="1223"/>
      </w:tblGrid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1A0383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Г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руппа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низкий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683814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Старшая группа</w:t>
            </w:r>
            <w:r w:rsidR="002221A9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«Ласточки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3%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683814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Средняя группа «Бабочки</w:t>
            </w:r>
            <w:r w:rsidR="00C36491"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45%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5%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0613DB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r w:rsidR="00E32F4D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ладшая группа «</w:t>
            </w:r>
            <w:r w:rsidR="002C7543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Звездочки</w:t>
            </w:r>
            <w:r w:rsidR="00E32F4D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52%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30%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18%</w:t>
            </w:r>
          </w:p>
        </w:tc>
      </w:tr>
      <w:tr w:rsidR="002C7543" w:rsidRPr="00EA4448" w:rsidTr="002C7543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Вторая группа раннего возраста </w:t>
            </w:r>
          </w:p>
          <w:p w:rsidR="002C7543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52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C7543" w:rsidRPr="00EA4448" w:rsidRDefault="002C7543" w:rsidP="00B655D5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025FA2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%</w:t>
            </w:r>
          </w:p>
        </w:tc>
      </w:tr>
    </w:tbl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Сводная таблица мониторинга освоения </w:t>
      </w:r>
      <w:r w:rsidR="002221A9"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детьми Программы на </w:t>
      </w:r>
      <w:r w:rsidR="00A06856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конец</w:t>
      </w:r>
      <w:r w:rsidR="000613DB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20</w:t>
      </w:r>
      <w:r w:rsidR="002C754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20</w:t>
      </w:r>
      <w:r w:rsidR="000613DB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– </w:t>
      </w:r>
      <w:proofErr w:type="gramStart"/>
      <w:r w:rsidR="000613DB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202</w:t>
      </w:r>
      <w:r w:rsidR="002C754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 учебного</w:t>
      </w:r>
      <w:proofErr w:type="gramEnd"/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года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tbl>
      <w:tblPr>
        <w:tblW w:w="85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  <w:gridCol w:w="1394"/>
        <w:gridCol w:w="1284"/>
        <w:gridCol w:w="1139"/>
      </w:tblGrid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Образовательная область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Низкий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53%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36,5%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10,5%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48,5%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46,75%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4,75%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52,75%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42,75%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4,5%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46,25%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41,25%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12,5%</w:t>
            </w:r>
          </w:p>
        </w:tc>
      </w:tr>
      <w:tr w:rsidR="00C36491" w:rsidRPr="00EA4448" w:rsidTr="000C305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spacing w:after="240"/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50,75%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42,75%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36491" w:rsidRPr="00EA4448" w:rsidRDefault="00C36491" w:rsidP="00A06856">
            <w:pPr>
              <w:jc w:val="both"/>
              <w:textAlignment w:val="baseline"/>
              <w:rPr>
                <w:rFonts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4448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6,5%</w:t>
            </w:r>
          </w:p>
        </w:tc>
      </w:tr>
    </w:tbl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C36491" w:rsidRPr="00EA4448" w:rsidRDefault="00C36491" w:rsidP="00A06856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 Таким образом, результаты мониторинга освоения программного материала детьми всех</w:t>
      </w:r>
      <w:r w:rsidR="00A0685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возрастных групп на </w:t>
      </w:r>
      <w:proofErr w:type="gramStart"/>
      <w:r w:rsidR="00A0685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конец </w:t>
      </w:r>
      <w:r w:rsidR="00473902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025FA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20</w:t>
      </w:r>
      <w:proofErr w:type="gramEnd"/>
      <w:r w:rsidR="00473902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 202</w:t>
      </w:r>
      <w:r w:rsidR="00025FA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учебного года  показали в основном средний уровень. Наиболее высокие рез</w:t>
      </w:r>
      <w:r w:rsidR="006E600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ультаты у детей старшей группы 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– воспитатели </w:t>
      </w:r>
      <w:proofErr w:type="spellStart"/>
      <w:r w:rsidR="002C754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Сатаева</w:t>
      </w:r>
      <w:proofErr w:type="spellEnd"/>
      <w:r w:rsidR="002C754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Х.Ю. и </w:t>
      </w:r>
      <w:proofErr w:type="spellStart"/>
      <w:r w:rsidR="002C754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Молчаева</w:t>
      </w:r>
      <w:proofErr w:type="spellEnd"/>
      <w:r w:rsidR="002C754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Х.Х. 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(учитывались все образовательные области). Анализ качества освоения программного материала воспитанниками по образовательным областям  и направлениям позволяет выстроить следующий рейтинговый порядок: наиболее высокие результаты у воспитанников по таким образовательным направлениям, как «Художественно – эстетическое развитие» - 53% и «Речевое развитие» - 52% высокого уровня, несколько ниже результаты по направлениям и областям «Социально – коммуникативное развитие» - 50,75%, «Физическое развитие» - 48,5 %, «Познавательное развитие» - 46,25 % на начало учебного года. 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C36491" w:rsidRPr="00EA4448" w:rsidRDefault="00C36491" w:rsidP="00A06856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Вывод: 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удовлетворительными.</w:t>
      </w:r>
    </w:p>
    <w:p w:rsidR="002C7543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2C7543" w:rsidRDefault="002C7543" w:rsidP="00A06856">
      <w:pPr>
        <w:spacing w:line="312" w:lineRule="atLeast"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C7543" w:rsidRDefault="002C7543" w:rsidP="00A06856">
      <w:pPr>
        <w:spacing w:line="312" w:lineRule="atLeast"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C7543" w:rsidRDefault="002C7543" w:rsidP="00A06856">
      <w:pPr>
        <w:spacing w:line="312" w:lineRule="atLeast"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</w:t>
      </w: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36491" w:rsidRPr="00EA4448" w:rsidRDefault="00C36491" w:rsidP="00A06856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Воспитателям и специалистам:</w:t>
      </w:r>
    </w:p>
    <w:p w:rsidR="00C36491" w:rsidRPr="00EA4448" w:rsidRDefault="00C36491" w:rsidP="00A06856">
      <w:pPr>
        <w:numPr>
          <w:ilvl w:val="0"/>
          <w:numId w:val="1"/>
        </w:numPr>
        <w:spacing w:line="312" w:lineRule="atLeast"/>
        <w:ind w:left="2100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Вести целенаправленную работу по повышению качества освоения программного материала по образовательным областям «Познание», «Физическое развитие», «Социально – коммуникативное развитие».  Срок исполнения:  постоянно, в течение года</w:t>
      </w:r>
      <w:r w:rsidR="00A0685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6491" w:rsidRPr="00EA4448" w:rsidRDefault="00C36491" w:rsidP="00A06856">
      <w:pPr>
        <w:numPr>
          <w:ilvl w:val="0"/>
          <w:numId w:val="1"/>
        </w:numPr>
        <w:spacing w:line="312" w:lineRule="atLeast"/>
        <w:ind w:left="2100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Осуществлять дифференцированный подход в течение года к детям с целью улучшения освоения программы и развития интегративных качеств. Срок исполнения:  систематично, в течение года</w:t>
      </w:r>
      <w:r w:rsidR="00A0685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6491" w:rsidRPr="00EA4448" w:rsidRDefault="00C36491" w:rsidP="00A06856">
      <w:pPr>
        <w:numPr>
          <w:ilvl w:val="0"/>
          <w:numId w:val="1"/>
        </w:numPr>
        <w:spacing w:line="312" w:lineRule="atLeast"/>
        <w:ind w:left="2100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 планировании воспитательно-образовательной работы учитывать результаты мониторинга. Срок исполнения:  постоянно, в течение года</w:t>
      </w:r>
      <w:r w:rsidR="00A0685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36491" w:rsidRPr="00EA4448" w:rsidRDefault="00C36491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36491" w:rsidRPr="00EA4448" w:rsidRDefault="00A06856" w:rsidP="00A06856">
      <w:pPr>
        <w:spacing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Заместитель </w:t>
      </w:r>
      <w:proofErr w:type="gramStart"/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заведующего </w:t>
      </w:r>
      <w:r w:rsidR="006E59B5"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по</w:t>
      </w:r>
      <w:proofErr w:type="gramEnd"/>
      <w:r w:rsidR="006E59B5" w:rsidRPr="00EA4448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ВМР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="005B640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="002C754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Т.Т. Умалатова</w:t>
      </w:r>
    </w:p>
    <w:p w:rsidR="00C36491" w:rsidRPr="00EA4448" w:rsidRDefault="00C36491" w:rsidP="00A06856">
      <w:pPr>
        <w:spacing w:after="240" w:line="312" w:lineRule="atLeast"/>
        <w:jc w:val="both"/>
        <w:textAlignment w:val="baseline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C36491" w:rsidRPr="00EA4448" w:rsidRDefault="00C36491" w:rsidP="00A06856">
      <w:pPr>
        <w:jc w:val="both"/>
        <w:rPr>
          <w:rFonts w:cs="Times New Roman"/>
          <w:color w:val="000000" w:themeColor="text1"/>
          <w:sz w:val="28"/>
          <w:szCs w:val="28"/>
        </w:rPr>
      </w:pPr>
    </w:p>
    <w:p w:rsidR="002C6510" w:rsidRPr="00EA4448" w:rsidRDefault="002C6510" w:rsidP="00A06856">
      <w:pPr>
        <w:jc w:val="both"/>
        <w:rPr>
          <w:rFonts w:cs="Times New Roman"/>
          <w:sz w:val="28"/>
          <w:szCs w:val="28"/>
        </w:rPr>
      </w:pPr>
    </w:p>
    <w:sectPr w:rsidR="002C6510" w:rsidRPr="00EA4448" w:rsidSect="006F1FD3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753326"/>
    <w:multiLevelType w:val="multilevel"/>
    <w:tmpl w:val="36A2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491"/>
    <w:rsid w:val="00025FA2"/>
    <w:rsid w:val="000613DB"/>
    <w:rsid w:val="001776F4"/>
    <w:rsid w:val="001A0383"/>
    <w:rsid w:val="002221A9"/>
    <w:rsid w:val="00235EDF"/>
    <w:rsid w:val="00295F3C"/>
    <w:rsid w:val="002C6510"/>
    <w:rsid w:val="002C7543"/>
    <w:rsid w:val="002F2580"/>
    <w:rsid w:val="00330A8D"/>
    <w:rsid w:val="00404736"/>
    <w:rsid w:val="00473902"/>
    <w:rsid w:val="00481070"/>
    <w:rsid w:val="004C4249"/>
    <w:rsid w:val="00512144"/>
    <w:rsid w:val="005645B6"/>
    <w:rsid w:val="005B640F"/>
    <w:rsid w:val="005D3497"/>
    <w:rsid w:val="005D36FB"/>
    <w:rsid w:val="005E37BD"/>
    <w:rsid w:val="00683814"/>
    <w:rsid w:val="006E59B5"/>
    <w:rsid w:val="006E6007"/>
    <w:rsid w:val="006E6326"/>
    <w:rsid w:val="006F1FD3"/>
    <w:rsid w:val="00736F3A"/>
    <w:rsid w:val="007D477A"/>
    <w:rsid w:val="007E22C7"/>
    <w:rsid w:val="00870CA9"/>
    <w:rsid w:val="008E6DB7"/>
    <w:rsid w:val="00A06856"/>
    <w:rsid w:val="00A10C7C"/>
    <w:rsid w:val="00A12839"/>
    <w:rsid w:val="00A20276"/>
    <w:rsid w:val="00A8279C"/>
    <w:rsid w:val="00A86C33"/>
    <w:rsid w:val="00B200B9"/>
    <w:rsid w:val="00B65F7E"/>
    <w:rsid w:val="00BC2DBC"/>
    <w:rsid w:val="00BE5148"/>
    <w:rsid w:val="00C13DE1"/>
    <w:rsid w:val="00C36491"/>
    <w:rsid w:val="00C51D36"/>
    <w:rsid w:val="00CC3683"/>
    <w:rsid w:val="00D864E3"/>
    <w:rsid w:val="00E02649"/>
    <w:rsid w:val="00E11F1C"/>
    <w:rsid w:val="00E32F4D"/>
    <w:rsid w:val="00E41E8B"/>
    <w:rsid w:val="00E67672"/>
    <w:rsid w:val="00E7507E"/>
    <w:rsid w:val="00E907FA"/>
    <w:rsid w:val="00EA4448"/>
    <w:rsid w:val="00F315F2"/>
    <w:rsid w:val="00F97575"/>
    <w:rsid w:val="00F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9288"/>
  <w15:docId w15:val="{EEEF4479-3A87-4092-95F9-74CD4045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DB7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 СУЛТАНОВА</dc:creator>
  <cp:lastModifiedBy>Пользователь</cp:lastModifiedBy>
  <cp:revision>3</cp:revision>
  <cp:lastPrinted>2019-04-30T10:17:00Z</cp:lastPrinted>
  <dcterms:created xsi:type="dcterms:W3CDTF">2020-05-25T11:41:00Z</dcterms:created>
  <dcterms:modified xsi:type="dcterms:W3CDTF">2021-06-03T12:35:00Z</dcterms:modified>
</cp:coreProperties>
</file>